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4C" w:rsidRPr="00874975" w:rsidRDefault="00E3044C" w:rsidP="008749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es-ES"/>
        </w:rPr>
      </w:pPr>
      <w:r w:rsidRPr="0087497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es-ES"/>
        </w:rPr>
        <w:t>Bases</w:t>
      </w:r>
      <w:r w:rsidR="0060561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es-ES"/>
        </w:rPr>
        <w:t xml:space="preserve"> para la presentación de posters</w:t>
      </w:r>
    </w:p>
    <w:p w:rsidR="0026080F" w:rsidRPr="00387C64" w:rsidRDefault="009D7011" w:rsidP="00E3044C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lang w:eastAsia="es-ES"/>
        </w:rPr>
      </w:pPr>
      <w:r>
        <w:rPr>
          <w:rFonts w:ascii="Times New Roman" w:eastAsia="Times New Roman" w:hAnsi="Times New Roman" w:cs="Times New Roman"/>
          <w:color w:val="202124"/>
          <w:lang w:eastAsia="es-ES"/>
        </w:rPr>
        <w:t xml:space="preserve">El presentador </w:t>
      </w:r>
      <w:r w:rsidR="00E3044C"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 podrá ser coautor de más de un p</w:t>
      </w:r>
      <w:r w:rsidR="007A6D0B" w:rsidRPr="00387C64">
        <w:rPr>
          <w:rFonts w:ascii="Times New Roman" w:hAnsi="Times New Roman" w:cs="Times New Roman"/>
          <w:color w:val="202124"/>
          <w:shd w:val="clear" w:color="auto" w:fill="FFFFFF"/>
        </w:rPr>
        <w:t>ó</w:t>
      </w:r>
      <w:r w:rsidR="00E3044C" w:rsidRPr="00387C64">
        <w:rPr>
          <w:rFonts w:ascii="Times New Roman" w:eastAsia="Times New Roman" w:hAnsi="Times New Roman" w:cs="Times New Roman"/>
          <w:color w:val="202124"/>
          <w:lang w:eastAsia="es-ES"/>
        </w:rPr>
        <w:t>s</w:t>
      </w:r>
      <w:r w:rsidR="00E658AA" w:rsidRPr="00387C64">
        <w:rPr>
          <w:rFonts w:ascii="Times New Roman" w:eastAsia="Times New Roman" w:hAnsi="Times New Roman" w:cs="Times New Roman"/>
          <w:color w:val="202124"/>
          <w:lang w:eastAsia="es-ES"/>
        </w:rPr>
        <w:t>ter pero debe exponer solo uno</w:t>
      </w:r>
      <w:r w:rsidR="0026080F" w:rsidRPr="00387C64">
        <w:rPr>
          <w:rFonts w:ascii="Times New Roman" w:eastAsia="Times New Roman" w:hAnsi="Times New Roman" w:cs="Times New Roman"/>
          <w:color w:val="202124"/>
          <w:lang w:eastAsia="es-ES"/>
        </w:rPr>
        <w:t>.</w:t>
      </w:r>
    </w:p>
    <w:p w:rsidR="00E3044C" w:rsidRPr="00387C64" w:rsidRDefault="0026080F" w:rsidP="00E3044C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lang w:eastAsia="es-ES"/>
        </w:rPr>
      </w:pPr>
      <w:r w:rsidRPr="00387C64">
        <w:rPr>
          <w:rFonts w:ascii="Times New Roman" w:eastAsia="Times New Roman" w:hAnsi="Times New Roman" w:cs="Times New Roman"/>
          <w:color w:val="202124"/>
          <w:lang w:eastAsia="es-ES"/>
        </w:rPr>
        <w:t>D</w:t>
      </w:r>
      <w:r w:rsidR="00E658AA"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ebe estar presente </w:t>
      </w:r>
      <w:r w:rsidR="007A6D0B" w:rsidRPr="00387C64">
        <w:rPr>
          <w:rFonts w:ascii="Times New Roman" w:eastAsia="Times New Roman" w:hAnsi="Times New Roman" w:cs="Times New Roman"/>
          <w:color w:val="202124"/>
          <w:lang w:eastAsia="es-ES"/>
        </w:rPr>
        <w:t>físicamente junto a su p</w:t>
      </w:r>
      <w:r w:rsidR="007A6D0B" w:rsidRPr="00387C64">
        <w:rPr>
          <w:rFonts w:ascii="Times New Roman" w:hAnsi="Times New Roman" w:cs="Times New Roman"/>
          <w:color w:val="202124"/>
          <w:shd w:val="clear" w:color="auto" w:fill="FFFFFF"/>
        </w:rPr>
        <w:t>ó</w:t>
      </w:r>
      <w:r w:rsidR="00A14301" w:rsidRPr="00387C64">
        <w:rPr>
          <w:rFonts w:ascii="Times New Roman" w:eastAsia="Times New Roman" w:hAnsi="Times New Roman" w:cs="Times New Roman"/>
          <w:color w:val="202124"/>
          <w:lang w:eastAsia="es-ES"/>
        </w:rPr>
        <w:t>ster en el horario de las presentaciones establecido en el  programa del Congreso.</w:t>
      </w:r>
    </w:p>
    <w:p w:rsidR="00E3044C" w:rsidRPr="00387C64" w:rsidRDefault="00E3044C" w:rsidP="00E3044C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lang w:eastAsia="es-ES"/>
        </w:rPr>
      </w:pPr>
      <w:r w:rsidRPr="00387C64">
        <w:rPr>
          <w:rFonts w:ascii="Times New Roman" w:eastAsia="Times New Roman" w:hAnsi="Times New Roman" w:cs="Times New Roman"/>
          <w:color w:val="202124"/>
          <w:lang w:eastAsia="es-ES"/>
        </w:rPr>
        <w:t>Los temas pueden ser revisiones, investigaciones en curso o finalizadas sin publicar en revistas académicas, casos clínicos de relevancia.</w:t>
      </w:r>
      <w:bookmarkStart w:id="0" w:name="_GoBack"/>
      <w:bookmarkEnd w:id="0"/>
    </w:p>
    <w:p w:rsidR="00E3044C" w:rsidRPr="00387C64" w:rsidRDefault="00E3044C" w:rsidP="00E3044C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lang w:eastAsia="es-ES"/>
        </w:rPr>
      </w:pPr>
      <w:r w:rsidRPr="00387C64">
        <w:rPr>
          <w:rFonts w:ascii="Times New Roman" w:eastAsia="Times New Roman" w:hAnsi="Times New Roman" w:cs="Times New Roman"/>
          <w:color w:val="202124"/>
          <w:lang w:eastAsia="es-ES"/>
        </w:rPr>
        <w:t>El o los coautores deben revelar si existe o no conflicto de interés. En caso afirmativo especificar a qué marca comercial hacen referencia.</w:t>
      </w:r>
    </w:p>
    <w:p w:rsidR="00E3044C" w:rsidRPr="00387C64" w:rsidRDefault="007A6D0B" w:rsidP="00E3044C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lang w:eastAsia="es-ES"/>
        </w:rPr>
      </w:pPr>
      <w:r w:rsidRPr="00387C64">
        <w:rPr>
          <w:rFonts w:ascii="Times New Roman" w:eastAsia="Times New Roman" w:hAnsi="Times New Roman" w:cs="Times New Roman"/>
          <w:color w:val="202124"/>
          <w:lang w:eastAsia="es-ES"/>
        </w:rPr>
        <w:t>Las dimensiones del p</w:t>
      </w:r>
      <w:r w:rsidRPr="00387C64">
        <w:rPr>
          <w:rFonts w:ascii="Times New Roman" w:hAnsi="Times New Roman" w:cs="Times New Roman"/>
          <w:color w:val="202124"/>
          <w:shd w:val="clear" w:color="auto" w:fill="FFFFFF"/>
        </w:rPr>
        <w:t>ó</w:t>
      </w:r>
      <w:r w:rsidR="00E3044C" w:rsidRPr="00387C64">
        <w:rPr>
          <w:rFonts w:ascii="Times New Roman" w:eastAsia="Times New Roman" w:hAnsi="Times New Roman" w:cs="Times New Roman"/>
          <w:color w:val="202124"/>
          <w:lang w:eastAsia="es-ES"/>
        </w:rPr>
        <w:t>ster en sentido vertical de</w:t>
      </w:r>
      <w:r w:rsidR="00432751" w:rsidRPr="00387C64">
        <w:rPr>
          <w:rFonts w:ascii="Times New Roman" w:eastAsia="Times New Roman" w:hAnsi="Times New Roman" w:cs="Times New Roman"/>
          <w:color w:val="202124"/>
          <w:lang w:eastAsia="es-ES"/>
        </w:rPr>
        <w:t>ben ser de 120 cm de largo por 9</w:t>
      </w:r>
      <w:r w:rsidR="00E3044C" w:rsidRPr="00387C64">
        <w:rPr>
          <w:rFonts w:ascii="Times New Roman" w:eastAsia="Times New Roman" w:hAnsi="Times New Roman" w:cs="Times New Roman"/>
          <w:color w:val="202124"/>
          <w:lang w:eastAsia="es-ES"/>
        </w:rPr>
        <w:t>0 cm de ancho, en calidad de papel que permita ser exhibido</w:t>
      </w:r>
      <w:r w:rsidR="00E658AA"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 </w:t>
      </w:r>
      <w:r w:rsidR="00E3044C" w:rsidRPr="00387C64">
        <w:rPr>
          <w:rFonts w:ascii="Times New Roman" w:eastAsia="Times New Roman" w:hAnsi="Times New Roman" w:cs="Times New Roman"/>
          <w:color w:val="202124"/>
          <w:lang w:eastAsia="es-ES"/>
        </w:rPr>
        <w:t>los días que dure el evento</w:t>
      </w:r>
      <w:r w:rsidR="008C5D97"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 sin alteraciones</w:t>
      </w:r>
      <w:r w:rsidR="00E3044C" w:rsidRPr="00387C64">
        <w:rPr>
          <w:rFonts w:ascii="Times New Roman" w:eastAsia="Times New Roman" w:hAnsi="Times New Roman" w:cs="Times New Roman"/>
          <w:color w:val="202124"/>
          <w:lang w:eastAsia="es-ES"/>
        </w:rPr>
        <w:t>.</w:t>
      </w:r>
      <w:r w:rsidR="00E658AA"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 Se recomienda foto del expositor en una esquina, país y universidad de procedencia.</w:t>
      </w:r>
      <w:r w:rsidR="00387C64"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 Va a permanecer exhibido </w:t>
      </w:r>
      <w:r w:rsidR="009D7011">
        <w:rPr>
          <w:rFonts w:ascii="Times New Roman" w:eastAsia="Times New Roman" w:hAnsi="Times New Roman" w:cs="Times New Roman"/>
          <w:color w:val="202124"/>
          <w:lang w:eastAsia="es-ES"/>
        </w:rPr>
        <w:t>durante todo</w:t>
      </w:r>
      <w:r w:rsidR="00387C64"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 del Congreso</w:t>
      </w:r>
      <w:r w:rsidR="009D7011">
        <w:rPr>
          <w:rFonts w:ascii="Times New Roman" w:eastAsia="Times New Roman" w:hAnsi="Times New Roman" w:cs="Times New Roman"/>
          <w:color w:val="202124"/>
          <w:lang w:eastAsia="es-ES"/>
        </w:rPr>
        <w:t xml:space="preserve"> en lugar asignado</w:t>
      </w:r>
      <w:r w:rsidR="00387C64" w:rsidRPr="00387C64">
        <w:rPr>
          <w:rFonts w:ascii="Times New Roman" w:eastAsia="Times New Roman" w:hAnsi="Times New Roman" w:cs="Times New Roman"/>
          <w:color w:val="202124"/>
          <w:lang w:eastAsia="es-ES"/>
        </w:rPr>
        <w:t>.</w:t>
      </w:r>
    </w:p>
    <w:p w:rsidR="00432751" w:rsidRPr="00387C64" w:rsidRDefault="009D7011" w:rsidP="00E3044C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lang w:eastAsia="es-ES"/>
        </w:rPr>
      </w:pPr>
      <w:r>
        <w:rPr>
          <w:rFonts w:ascii="Times New Roman" w:eastAsia="Times New Roman" w:hAnsi="Times New Roman" w:cs="Times New Roman"/>
          <w:color w:val="202124"/>
          <w:lang w:eastAsia="es-ES"/>
        </w:rPr>
        <w:t>S</w:t>
      </w:r>
      <w:r w:rsidR="00E3044C" w:rsidRPr="00387C64">
        <w:rPr>
          <w:rFonts w:ascii="Times New Roman" w:eastAsia="Times New Roman" w:hAnsi="Times New Roman" w:cs="Times New Roman"/>
          <w:color w:val="202124"/>
          <w:lang w:eastAsia="es-ES"/>
        </w:rPr>
        <w:t>e debe enviar un resumen de hasta 300 palabras con un título que no supere las 12 palabras, con los datos de los autores, al mail de secretaria de CLIOA</w:t>
      </w:r>
      <w:r w:rsidR="008C5D97"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: </w:t>
      </w:r>
      <w:r w:rsidR="00E3044C"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 </w:t>
      </w:r>
      <w:hyperlink r:id="rId6" w:history="1">
        <w:r w:rsidR="00CF0276" w:rsidRPr="00AA755A">
          <w:rPr>
            <w:rStyle w:val="Hipervnculo"/>
            <w:rFonts w:ascii="Times New Roman" w:eastAsia="Times New Roman" w:hAnsi="Times New Roman" w:cs="Times New Roman"/>
            <w:lang w:eastAsia="es-ES"/>
          </w:rPr>
          <w:t>minesump@gmail.com</w:t>
        </w:r>
      </w:hyperlink>
      <w:r>
        <w:rPr>
          <w:rStyle w:val="Hipervnculo"/>
          <w:rFonts w:ascii="Times New Roman" w:eastAsia="Times New Roman" w:hAnsi="Times New Roman" w:cs="Times New Roman"/>
          <w:u w:val="none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202124"/>
          <w:lang w:eastAsia="es-ES"/>
        </w:rPr>
        <w:t xml:space="preserve">  y </w:t>
      </w:r>
      <w:r w:rsidRPr="009D7011">
        <w:rPr>
          <w:rFonts w:ascii="Times New Roman" w:eastAsia="Times New Roman" w:hAnsi="Times New Roman" w:cs="Times New Roman"/>
          <w:color w:val="C00000"/>
          <w:lang w:eastAsia="es-ES"/>
        </w:rPr>
        <w:t xml:space="preserve">erotemb@yahoo.com.ar </w:t>
      </w:r>
      <w:r w:rsidR="00CD5F9E" w:rsidRPr="009D7011">
        <w:rPr>
          <w:rFonts w:ascii="Times New Roman" w:eastAsia="Times New Roman" w:hAnsi="Times New Roman" w:cs="Times New Roman"/>
          <w:color w:val="C00000"/>
          <w:lang w:eastAsia="es-ES"/>
        </w:rPr>
        <w:t xml:space="preserve"> </w:t>
      </w:r>
      <w:r w:rsidR="00CD5F9E"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hasta </w:t>
      </w:r>
      <w:r w:rsid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el </w:t>
      </w:r>
      <w:r>
        <w:rPr>
          <w:rFonts w:ascii="Times New Roman" w:eastAsia="Times New Roman" w:hAnsi="Times New Roman" w:cs="Times New Roman"/>
          <w:color w:val="202124"/>
          <w:lang w:eastAsia="es-ES"/>
        </w:rPr>
        <w:t xml:space="preserve">día </w:t>
      </w:r>
      <w:r w:rsidR="00CD5F9E" w:rsidRPr="00387C64">
        <w:rPr>
          <w:rFonts w:ascii="Times New Roman" w:eastAsia="Times New Roman" w:hAnsi="Times New Roman" w:cs="Times New Roman"/>
          <w:color w:val="202124"/>
          <w:lang w:eastAsia="es-ES"/>
        </w:rPr>
        <w:t>01/09/2023</w:t>
      </w:r>
      <w:r>
        <w:rPr>
          <w:rFonts w:ascii="Times New Roman" w:eastAsia="Times New Roman" w:hAnsi="Times New Roman" w:cs="Times New Roman"/>
          <w:color w:val="202124"/>
          <w:lang w:eastAsia="es-ES"/>
        </w:rPr>
        <w:t>.</w:t>
      </w:r>
    </w:p>
    <w:p w:rsidR="00A10A3B" w:rsidRPr="00387C64" w:rsidRDefault="004B2FC5" w:rsidP="00E3044C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lang w:eastAsia="es-ES"/>
        </w:rPr>
      </w:pPr>
      <w:r>
        <w:rPr>
          <w:rFonts w:ascii="Times New Roman" w:eastAsia="Times New Roman" w:hAnsi="Times New Roman" w:cs="Times New Roman"/>
          <w:color w:val="202124"/>
          <w:lang w:eastAsia="es-ES"/>
        </w:rPr>
        <w:t>Cada poster tendrá un puntaje de 1 a 5, siendo 5 nota de excelencia. Entre los posters evaluados con mejores calificaciones se determinaran el primer y segundo premio</w:t>
      </w:r>
      <w:r w:rsidR="003E0191">
        <w:rPr>
          <w:rFonts w:ascii="Times New Roman" w:eastAsia="Times New Roman" w:hAnsi="Times New Roman" w:cs="Times New Roman"/>
          <w:color w:val="202124"/>
          <w:lang w:eastAsia="es-ES"/>
        </w:rPr>
        <w:t xml:space="preserve"> y las menciones especiales que el tribunal considere.</w:t>
      </w:r>
    </w:p>
    <w:p w:rsidR="00B80B03" w:rsidRPr="00387C64" w:rsidRDefault="00A10A3B" w:rsidP="00E3044C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lang w:eastAsia="es-ES"/>
        </w:rPr>
      </w:pPr>
      <w:r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Se </w:t>
      </w:r>
      <w:r w:rsidR="00E636D3"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otorgará </w:t>
      </w:r>
      <w:r w:rsidRPr="00387C64">
        <w:rPr>
          <w:rFonts w:ascii="Times New Roman" w:eastAsia="Times New Roman" w:hAnsi="Times New Roman" w:cs="Times New Roman"/>
          <w:color w:val="202124"/>
          <w:lang w:eastAsia="es-ES"/>
        </w:rPr>
        <w:t>el certificado correspondiente al autor y su equipo</w:t>
      </w:r>
      <w:r w:rsidR="00E636D3" w:rsidRPr="00387C64">
        <w:rPr>
          <w:rFonts w:ascii="Times New Roman" w:eastAsia="Times New Roman" w:hAnsi="Times New Roman" w:cs="Times New Roman"/>
          <w:color w:val="202124"/>
          <w:lang w:eastAsia="es-ES"/>
        </w:rPr>
        <w:t xml:space="preserve"> en cada p</w:t>
      </w:r>
      <w:r w:rsidR="007A6D0B" w:rsidRPr="00387C64">
        <w:rPr>
          <w:rFonts w:ascii="Times New Roman" w:hAnsi="Times New Roman" w:cs="Times New Roman"/>
          <w:color w:val="202124"/>
          <w:shd w:val="clear" w:color="auto" w:fill="FFFFFF"/>
        </w:rPr>
        <w:t>ó</w:t>
      </w:r>
      <w:r w:rsidR="00E636D3" w:rsidRPr="00387C64">
        <w:rPr>
          <w:rFonts w:ascii="Times New Roman" w:eastAsia="Times New Roman" w:hAnsi="Times New Roman" w:cs="Times New Roman"/>
          <w:color w:val="202124"/>
          <w:lang w:eastAsia="es-ES"/>
        </w:rPr>
        <w:t>ster</w:t>
      </w:r>
      <w:r w:rsidRPr="00387C64">
        <w:rPr>
          <w:rFonts w:ascii="Times New Roman" w:eastAsia="Times New Roman" w:hAnsi="Times New Roman" w:cs="Times New Roman"/>
          <w:color w:val="202124"/>
          <w:lang w:eastAsia="es-ES"/>
        </w:rPr>
        <w:t>.</w:t>
      </w:r>
    </w:p>
    <w:p w:rsidR="00432751" w:rsidRPr="00387C64" w:rsidRDefault="00432751" w:rsidP="00E3044C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lang w:eastAsia="es-ES"/>
        </w:rPr>
      </w:pPr>
      <w:r w:rsidRPr="00387C64">
        <w:rPr>
          <w:rFonts w:ascii="Times New Roman" w:eastAsia="Times New Roman" w:hAnsi="Times New Roman" w:cs="Times New Roman"/>
          <w:color w:val="202124"/>
          <w:lang w:eastAsia="es-ES"/>
        </w:rPr>
        <w:t>En el esquema siguiente se muestra un formato que podría ser una guía para los participantes.</w:t>
      </w:r>
    </w:p>
    <w:p w:rsidR="00D05669" w:rsidRDefault="00D05669" w:rsidP="00E3044C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El trabajo debe minimizar el texto y ser legible a una distancia adecuada. Recurrir a tablas, cuadros o figuras si mejoran la comprensión del mismo.</w:t>
      </w:r>
    </w:p>
    <w:p w:rsidR="00E3044C" w:rsidRDefault="00E3044C" w:rsidP="00E304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</w:pPr>
    </w:p>
    <w:p w:rsidR="00AD4DA3" w:rsidRPr="00E3044C" w:rsidRDefault="00432751" w:rsidP="00E30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UY" w:eastAsia="es-UY"/>
        </w:rPr>
        <w:lastRenderedPageBreak/>
        <w:drawing>
          <wp:inline distT="0" distB="0" distL="0" distR="0">
            <wp:extent cx="5391150" cy="792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DA3" w:rsidRPr="00E30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69E9"/>
    <w:multiLevelType w:val="hybridMultilevel"/>
    <w:tmpl w:val="3F5C0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4C"/>
    <w:rsid w:val="00044598"/>
    <w:rsid w:val="0026080F"/>
    <w:rsid w:val="00387C64"/>
    <w:rsid w:val="003E0191"/>
    <w:rsid w:val="00432751"/>
    <w:rsid w:val="004B2FC5"/>
    <w:rsid w:val="00605610"/>
    <w:rsid w:val="007657AA"/>
    <w:rsid w:val="007A6D0B"/>
    <w:rsid w:val="00874975"/>
    <w:rsid w:val="00890172"/>
    <w:rsid w:val="008C5D97"/>
    <w:rsid w:val="009D3179"/>
    <w:rsid w:val="009D7011"/>
    <w:rsid w:val="00A10A3B"/>
    <w:rsid w:val="00A14301"/>
    <w:rsid w:val="00B80B03"/>
    <w:rsid w:val="00CD5F9E"/>
    <w:rsid w:val="00CE31AF"/>
    <w:rsid w:val="00CF0276"/>
    <w:rsid w:val="00D05669"/>
    <w:rsid w:val="00E3044C"/>
    <w:rsid w:val="00E636D3"/>
    <w:rsid w:val="00E658AA"/>
    <w:rsid w:val="00F8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4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75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4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75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esum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rotemberg</dc:creator>
  <cp:lastModifiedBy>Mauricio Martinez</cp:lastModifiedBy>
  <cp:revision>2</cp:revision>
  <dcterms:created xsi:type="dcterms:W3CDTF">2023-05-03T16:00:00Z</dcterms:created>
  <dcterms:modified xsi:type="dcterms:W3CDTF">2023-05-03T16:00:00Z</dcterms:modified>
</cp:coreProperties>
</file>